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CF" w:rsidRPr="008C4D40" w:rsidRDefault="008A16DB" w:rsidP="008C4D4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</w:t>
      </w:r>
      <w:proofErr w:type="gramStart"/>
      <w:r w:rsidRPr="008C4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УЧРЕЖДЕНИЕ«</w:t>
      </w:r>
      <w:proofErr w:type="gramEnd"/>
      <w:r w:rsidRPr="008C4D40">
        <w:rPr>
          <w:rFonts w:ascii="Times New Roman" w:eastAsia="Calibri" w:hAnsi="Times New Roman" w:cs="Times New Roman"/>
          <w:b/>
          <w:sz w:val="24"/>
          <w:szCs w:val="24"/>
        </w:rPr>
        <w:t>ДЕТСКИЙ САД «</w:t>
      </w:r>
      <w:r w:rsidR="00766F8D">
        <w:rPr>
          <w:rFonts w:ascii="Times New Roman" w:eastAsia="Calibri" w:hAnsi="Times New Roman" w:cs="Times New Roman"/>
          <w:b/>
          <w:sz w:val="24"/>
          <w:szCs w:val="24"/>
        </w:rPr>
        <w:t>ХАНИФА</w:t>
      </w:r>
      <w:r w:rsidRPr="008C4D40">
        <w:rPr>
          <w:rFonts w:ascii="Times New Roman" w:eastAsia="Calibri" w:hAnsi="Times New Roman" w:cs="Times New Roman"/>
          <w:b/>
          <w:sz w:val="24"/>
          <w:szCs w:val="24"/>
        </w:rPr>
        <w:t>» СТ.</w:t>
      </w:r>
      <w:r w:rsidR="00766F8D">
        <w:rPr>
          <w:rFonts w:ascii="Times New Roman" w:eastAsia="Calibri" w:hAnsi="Times New Roman" w:cs="Times New Roman"/>
          <w:b/>
          <w:sz w:val="24"/>
          <w:szCs w:val="24"/>
        </w:rPr>
        <w:t>СТАРОЩЕДРИНСКА</w:t>
      </w:r>
      <w:bookmarkStart w:id="0" w:name="_GoBack"/>
      <w:bookmarkEnd w:id="0"/>
      <w:r w:rsidRPr="008C4D40">
        <w:rPr>
          <w:rFonts w:ascii="Times New Roman" w:eastAsia="Calibri" w:hAnsi="Times New Roman" w:cs="Times New Roman"/>
          <w:b/>
          <w:sz w:val="24"/>
          <w:szCs w:val="24"/>
        </w:rPr>
        <w:t>Я»</w:t>
      </w:r>
    </w:p>
    <w:p w:rsid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  <w:t>Средства обучения и воспитания, приспособленные использования инвалидами и лицами с ОВЗ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</w:t>
      </w: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</w:t>
      </w:r>
      <w:proofErr w:type="gramEnd"/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доступа в здания образовательной организации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ентральный вход оборудован звонком.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структивные особенности здания ДОУ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 наличие подъемников.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  –</w:t>
      </w:r>
      <w:proofErr w:type="gram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в нашем детском саду уделяется повышенное внимание.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полноценного сбалансированного питания детей, посещающих ДОУ, питание осуществляется согласно требованиям СанПиН 2.4.1.3</w:t>
      </w:r>
      <w:r w:rsidR="00B51E45">
        <w:rPr>
          <w:rFonts w:ascii="Times New Roman" w:eastAsia="Times New Roman" w:hAnsi="Times New Roman" w:cs="Times New Roman"/>
          <w:sz w:val="28"/>
          <w:szCs w:val="28"/>
          <w:lang w:eastAsia="ru-RU"/>
        </w:rPr>
        <w:t>648-20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организаций».  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оснащено противопожарной звуковой </w:t>
      </w: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сигнализацией,  необходимыми</w:t>
      </w:r>
      <w:proofErr w:type="gram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табличками и указателями с обеспечением визуальной и звуковой информацией для сигнализации об опасности.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работе с официальным сайтом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с другими сайтами образовательной направленности, на которых существует версия для слабовидящих.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Имеются мультимедийные средства, оргтехника, компьютерная техника, аудиотехника (акустические усилители и колонки), видеотехника (мультим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едийные проекторы, телевизоры).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-коммуникационные технологии обучения.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Внедрение инновационных технологий в коррекционное образование прежде всего даст возможность улучшить качество обучения, повысить мотивацию детей к получению и усвоению новых знаний.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педагоги используют разнообразное оборудование: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Компьютеры, проектор, мультимедиа.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уверенно вошёл в нашу жизнь и занял в ней прочное положение.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Технологии применяются в разных видах деятельности: в коррекционно-развивающей работе с детьми, работе с педагогами, родителями и, наконец, в саморазвитии.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ИКТ используются на разных этапах коррекционной работы, позволяют активизировать компенсаторные механизмы и достичь оптимальной коррекции нарушенных функций.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коррекционно-развивающих занятий предполагает использование компьютерных программ.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педагогами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технологий позволяет в короткий срок найти необходимую информацию, поделиться ею с педагогами, подготовить наглядный материал для участия в педсоветах, конференциях, семинарах.</w:t>
      </w:r>
    </w:p>
    <w:p w:rsidR="001134CF" w:rsidRPr="001134CF" w:rsidRDefault="001134CF" w:rsidP="001134C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направлений в работе педагога является тесная связь с родителями. При помощи электронного оборудования можно подготовить и провести родительское собрание или консультацию в нетрадиционной форме, показать презентацию, видеозаписи занятий с детьми, записать на диск игры и задания для занятий дома и т. д.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методической работе компьютер просто незаменим. С помощью информационно-коммуникационных технологий осуществляется сохранение информации, для выполнения расчётов, построение диаграмм, графиков, оформление документации, стендовой информации.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позволяет найти ответ на любой вопрос, послать письмо по электронной почте, обменяться информацией, принять участие в обсуждениях острых проблем с коллегами, повысить свой методический уровень, участвовать в конкурсах.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ИКТ помогает в реализации творческих проектов.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электронных образовательных ресурсов в образовательном процессе: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мультимедийных презентаций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сети Интернет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компьютерных игр в </w:t>
      </w: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  деятельности</w:t>
      </w:r>
      <w:proofErr w:type="gramEnd"/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печатной продукции: тематических выпусков стенных газет, буклетов, журнала для родителей</w:t>
      </w:r>
    </w:p>
    <w:p w:rsidR="001134CF" w:rsidRP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</w:p>
    <w:p w:rsidR="00F63C31" w:rsidRDefault="00F63C31"/>
    <w:sectPr w:rsidR="00F63C31" w:rsidSect="001134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219A6"/>
    <w:multiLevelType w:val="multilevel"/>
    <w:tmpl w:val="3D34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74"/>
    <w:rsid w:val="001134CF"/>
    <w:rsid w:val="00766F8D"/>
    <w:rsid w:val="008A16DB"/>
    <w:rsid w:val="008C4D40"/>
    <w:rsid w:val="00A92E74"/>
    <w:rsid w:val="00B51E45"/>
    <w:rsid w:val="00F6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DD37"/>
  <w15:chartTrackingRefBased/>
  <w15:docId w15:val="{FB2A5E1D-8AFE-430C-A0A7-CA87883D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582</Words>
  <Characters>4741</Characters>
  <Application>Microsoft Office Word</Application>
  <DocSecurity>0</DocSecurity>
  <Lines>338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7</cp:revision>
  <dcterms:created xsi:type="dcterms:W3CDTF">2019-10-10T22:19:00Z</dcterms:created>
  <dcterms:modified xsi:type="dcterms:W3CDTF">2022-12-25T17:59:00Z</dcterms:modified>
</cp:coreProperties>
</file>